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D6" w:rsidRPr="00332343" w:rsidRDefault="00F219F7" w:rsidP="00D5082F">
      <w:pPr>
        <w:pStyle w:val="newncpi0"/>
        <w:spacing w:before="0" w:after="0"/>
        <w:jc w:val="center"/>
        <w:rPr>
          <w:sz w:val="28"/>
          <w:szCs w:val="28"/>
        </w:rPr>
      </w:pPr>
      <w:r w:rsidRPr="00F219F7">
        <w:t> </w:t>
      </w:r>
      <w:bookmarkStart w:id="0" w:name="a1"/>
      <w:bookmarkEnd w:id="0"/>
      <w:r w:rsidR="00873306">
        <w:tab/>
      </w:r>
      <w:r w:rsidR="00873306">
        <w:tab/>
      </w:r>
      <w:r w:rsidR="00873306">
        <w:tab/>
      </w:r>
      <w:r w:rsidR="00873306">
        <w:tab/>
      </w:r>
      <w:r w:rsidR="00A37CD6" w:rsidRPr="00332343">
        <w:rPr>
          <w:sz w:val="28"/>
          <w:szCs w:val="28"/>
        </w:rPr>
        <w:t>УТВЕРЖДЕНО</w:t>
      </w:r>
    </w:p>
    <w:p w:rsidR="00A37CD6" w:rsidRDefault="00D5082F" w:rsidP="00D5082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филиала МГПК УО РИПО</w:t>
      </w:r>
    </w:p>
    <w:p w:rsidR="00A6461C" w:rsidRDefault="00A6461C" w:rsidP="00A6461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07.06.2019 № 209 -ОС</w:t>
      </w:r>
    </w:p>
    <w:p w:rsidR="00A37CD6" w:rsidRPr="00332343" w:rsidRDefault="00A37CD6" w:rsidP="00A37CD6">
      <w:pPr>
        <w:pStyle w:val="a4"/>
        <w:rPr>
          <w:sz w:val="28"/>
          <w:szCs w:val="28"/>
        </w:rPr>
      </w:pPr>
    </w:p>
    <w:p w:rsidR="00A37CD6" w:rsidRPr="00332343" w:rsidRDefault="00A37CD6" w:rsidP="00A37CD6">
      <w:pPr>
        <w:pStyle w:val="a4"/>
        <w:rPr>
          <w:sz w:val="28"/>
          <w:szCs w:val="28"/>
        </w:rPr>
      </w:pPr>
      <w:r w:rsidRPr="00332343">
        <w:rPr>
          <w:sz w:val="28"/>
          <w:szCs w:val="28"/>
        </w:rPr>
        <w:t xml:space="preserve">ПОЛОЖЕНИЕ </w:t>
      </w:r>
    </w:p>
    <w:p w:rsidR="00A37CD6" w:rsidRPr="00332343" w:rsidRDefault="00575151" w:rsidP="00575151">
      <w:pPr>
        <w:pStyle w:val="a4"/>
        <w:rPr>
          <w:sz w:val="28"/>
          <w:szCs w:val="28"/>
        </w:rPr>
      </w:pPr>
      <w:r>
        <w:rPr>
          <w:sz w:val="28"/>
          <w:szCs w:val="28"/>
        </w:rPr>
        <w:t>о комиссии по противодействию</w:t>
      </w:r>
      <w:r w:rsidR="00A37CD6" w:rsidRPr="00332343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</w:p>
    <w:p w:rsidR="00A37CD6" w:rsidRPr="00332343" w:rsidRDefault="00A37CD6" w:rsidP="00A37CD6">
      <w:pPr>
        <w:pStyle w:val="a4"/>
        <w:rPr>
          <w:sz w:val="28"/>
          <w:szCs w:val="28"/>
        </w:rPr>
      </w:pPr>
      <w:r w:rsidRPr="00332343">
        <w:rPr>
          <w:sz w:val="28"/>
          <w:szCs w:val="28"/>
        </w:rPr>
        <w:t>филиала «</w:t>
      </w:r>
      <w:proofErr w:type="spellStart"/>
      <w:r w:rsidRPr="00332343">
        <w:rPr>
          <w:sz w:val="28"/>
          <w:szCs w:val="28"/>
        </w:rPr>
        <w:t>Молодечненский</w:t>
      </w:r>
      <w:proofErr w:type="spellEnd"/>
      <w:r w:rsidRPr="00332343">
        <w:rPr>
          <w:sz w:val="28"/>
          <w:szCs w:val="28"/>
        </w:rPr>
        <w:t xml:space="preserve"> государственный политехнический колледж» учреждения образования «Республиканский институт </w:t>
      </w:r>
    </w:p>
    <w:p w:rsidR="00A37CD6" w:rsidRPr="00332343" w:rsidRDefault="00A37CD6" w:rsidP="00A37CD6">
      <w:pPr>
        <w:pStyle w:val="a4"/>
        <w:rPr>
          <w:sz w:val="28"/>
          <w:szCs w:val="28"/>
        </w:rPr>
      </w:pPr>
      <w:r w:rsidRPr="00332343">
        <w:rPr>
          <w:sz w:val="28"/>
          <w:szCs w:val="28"/>
        </w:rPr>
        <w:t>профессионального образования»</w:t>
      </w:r>
    </w:p>
    <w:p w:rsidR="009B1047" w:rsidRDefault="009B1047" w:rsidP="009B1047">
      <w:pPr>
        <w:pStyle w:val="a4"/>
        <w:ind w:left="285" w:firstLine="708"/>
        <w:jc w:val="both"/>
        <w:rPr>
          <w:sz w:val="28"/>
          <w:szCs w:val="28"/>
        </w:rPr>
      </w:pPr>
    </w:p>
    <w:p w:rsidR="00A37CD6" w:rsidRPr="00873306" w:rsidRDefault="009B104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Настоящее положение </w:t>
      </w:r>
      <w:r w:rsidR="00873306" w:rsidRPr="00873306">
        <w:rPr>
          <w:sz w:val="28"/>
          <w:szCs w:val="28"/>
        </w:rPr>
        <w:t xml:space="preserve">разработано в соответствии Типовым положением  о комиссии по противодействию коррупции утвержденного Постановлением Совета Министров Республики Беларусь от 26.12.2011 № 1732 в редакции Постановления Совета Министров Республики Беларусь от 30.04.2019 года № 267 и </w:t>
      </w:r>
      <w:r w:rsidRPr="00873306">
        <w:rPr>
          <w:sz w:val="28"/>
          <w:szCs w:val="28"/>
        </w:rPr>
        <w:t>определяет порядок создания и деятельность комиссии  по противодействию коррупции в филиале «</w:t>
      </w:r>
      <w:proofErr w:type="spellStart"/>
      <w:r w:rsidRPr="00873306">
        <w:rPr>
          <w:sz w:val="28"/>
          <w:szCs w:val="28"/>
        </w:rPr>
        <w:t>Молодечненский</w:t>
      </w:r>
      <w:proofErr w:type="spellEnd"/>
      <w:r w:rsidRPr="00873306">
        <w:rPr>
          <w:sz w:val="28"/>
          <w:szCs w:val="28"/>
        </w:rPr>
        <w:t xml:space="preserve"> государственный политехнический колледж» учреждения образования «Республиканский институт профессионального образования».</w:t>
      </w:r>
      <w:r w:rsidR="00A37CD6" w:rsidRPr="00873306">
        <w:rPr>
          <w:sz w:val="28"/>
          <w:szCs w:val="28"/>
        </w:rPr>
        <w:t xml:space="preserve">       </w:t>
      </w:r>
    </w:p>
    <w:p w:rsidR="00F219F7" w:rsidRPr="00873306" w:rsidRDefault="00916B5E" w:rsidP="00873306">
      <w:pPr>
        <w:pStyle w:val="1"/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873306">
        <w:rPr>
          <w:sz w:val="28"/>
          <w:szCs w:val="28"/>
          <w:lang w:val="ru-RU"/>
        </w:rPr>
        <w:t xml:space="preserve">    </w:t>
      </w:r>
      <w:r w:rsidR="00F034EB" w:rsidRPr="00873306">
        <w:rPr>
          <w:sz w:val="28"/>
          <w:szCs w:val="28"/>
          <w:lang w:val="ru-RU"/>
        </w:rPr>
        <w:t>1.</w:t>
      </w:r>
      <w:r w:rsidR="00F219F7" w:rsidRPr="00873306">
        <w:rPr>
          <w:sz w:val="28"/>
          <w:szCs w:val="28"/>
        </w:rPr>
        <w:t xml:space="preserve"> Комиссия создается </w:t>
      </w:r>
      <w:r w:rsidR="00F034EB" w:rsidRPr="00873306">
        <w:rPr>
          <w:sz w:val="28"/>
          <w:szCs w:val="28"/>
          <w:lang w:val="ru-RU"/>
        </w:rPr>
        <w:t>приказом директора</w:t>
      </w:r>
      <w:r w:rsidR="00F219F7" w:rsidRPr="00873306">
        <w:rPr>
          <w:sz w:val="28"/>
          <w:szCs w:val="28"/>
        </w:rPr>
        <w:t xml:space="preserve"> в количестве не менее пяти членов</w:t>
      </w:r>
      <w:r w:rsidR="0066001E" w:rsidRPr="00873306">
        <w:rPr>
          <w:sz w:val="28"/>
          <w:szCs w:val="28"/>
          <w:lang w:val="ru-RU"/>
        </w:rPr>
        <w:t>.</w:t>
      </w:r>
      <w:r w:rsidR="00F219F7" w:rsidRPr="00873306">
        <w:rPr>
          <w:sz w:val="28"/>
          <w:szCs w:val="28"/>
        </w:rPr>
        <w:t xml:space="preserve"> </w:t>
      </w:r>
      <w:r w:rsidR="0066001E" w:rsidRPr="00873306">
        <w:rPr>
          <w:sz w:val="28"/>
          <w:szCs w:val="28"/>
          <w:lang w:val="ru-RU"/>
        </w:rPr>
        <w:t>П</w:t>
      </w:r>
      <w:r w:rsidR="0066001E" w:rsidRPr="00873306">
        <w:rPr>
          <w:sz w:val="28"/>
          <w:szCs w:val="28"/>
        </w:rPr>
        <w:t>редседател</w:t>
      </w:r>
      <w:r w:rsidR="0066001E" w:rsidRPr="00873306">
        <w:rPr>
          <w:sz w:val="28"/>
          <w:szCs w:val="28"/>
          <w:lang w:val="ru-RU"/>
        </w:rPr>
        <w:t>ем</w:t>
      </w:r>
      <w:r w:rsidR="00F219F7" w:rsidRPr="00873306">
        <w:rPr>
          <w:sz w:val="28"/>
          <w:szCs w:val="28"/>
        </w:rPr>
        <w:t xml:space="preserve"> </w:t>
      </w:r>
      <w:r w:rsidR="0066001E" w:rsidRPr="00873306">
        <w:rPr>
          <w:sz w:val="28"/>
          <w:szCs w:val="28"/>
          <w:lang w:val="ru-RU"/>
        </w:rPr>
        <w:t>комиссии является директор филиала, а в случае отсутствия директора филиала – лицо</w:t>
      </w:r>
      <w:r w:rsidR="00322858" w:rsidRPr="00873306">
        <w:rPr>
          <w:sz w:val="28"/>
          <w:szCs w:val="28"/>
          <w:lang w:val="ru-RU"/>
        </w:rPr>
        <w:t>,</w:t>
      </w:r>
      <w:r w:rsidR="0066001E" w:rsidRPr="00873306">
        <w:rPr>
          <w:sz w:val="28"/>
          <w:szCs w:val="28"/>
          <w:lang w:val="ru-RU"/>
        </w:rPr>
        <w:t xml:space="preserve"> исполняющее его обязанности</w:t>
      </w:r>
      <w:r w:rsidR="00F219F7" w:rsidRPr="00873306">
        <w:rPr>
          <w:sz w:val="28"/>
          <w:szCs w:val="28"/>
        </w:rPr>
        <w:t xml:space="preserve">. </w:t>
      </w:r>
      <w:r w:rsidR="0066001E" w:rsidRPr="00873306">
        <w:rPr>
          <w:sz w:val="28"/>
          <w:szCs w:val="28"/>
          <w:lang w:val="ru-RU"/>
        </w:rPr>
        <w:t>С</w:t>
      </w:r>
      <w:r w:rsidR="00F219F7" w:rsidRPr="00873306">
        <w:rPr>
          <w:sz w:val="28"/>
          <w:szCs w:val="28"/>
        </w:rPr>
        <w:t>екретарь комиссии избираются на заседании комиссии из числа ее членов.</w:t>
      </w:r>
    </w:p>
    <w:p w:rsidR="00F219F7" w:rsidRPr="00873306" w:rsidRDefault="00916B5E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2. </w:t>
      </w:r>
      <w:r w:rsidR="00F219F7" w:rsidRPr="00873306">
        <w:rPr>
          <w:sz w:val="28"/>
          <w:szCs w:val="28"/>
        </w:rPr>
        <w:t xml:space="preserve">Состав комиссии формируется из числа работников </w:t>
      </w:r>
      <w:r w:rsidR="00F034EB" w:rsidRPr="00873306">
        <w:rPr>
          <w:sz w:val="28"/>
          <w:szCs w:val="28"/>
        </w:rPr>
        <w:t>филиала, в том числе осуществляющих</w:t>
      </w:r>
      <w:r w:rsidR="00F219F7" w:rsidRPr="00873306">
        <w:rPr>
          <w:sz w:val="28"/>
          <w:szCs w:val="28"/>
        </w:rPr>
        <w:t xml:space="preserve"> финансово-хозяйственную и производственную деятельность, бухгалтерский учет, кадровую и юридическую работу.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3. Комиссия в своей деятельности руководствуется Конституцией Республики Беларусь, Законом Республики Беларусь от 15 июля 2015 года «О борьбе с коррупцией» (Национальный правовой Интернет-портал Республики Беларусь, 23.07.2015, 2/2303)</w:t>
      </w:r>
      <w:r w:rsidR="00873306" w:rsidRPr="00873306">
        <w:rPr>
          <w:sz w:val="28"/>
          <w:szCs w:val="28"/>
        </w:rPr>
        <w:t>, иными актами законодательства</w:t>
      </w:r>
      <w:r w:rsidRPr="00873306">
        <w:rPr>
          <w:sz w:val="28"/>
          <w:szCs w:val="28"/>
        </w:rPr>
        <w:t xml:space="preserve"> </w:t>
      </w:r>
      <w:r w:rsidR="00873306" w:rsidRPr="00873306">
        <w:rPr>
          <w:sz w:val="28"/>
          <w:szCs w:val="28"/>
        </w:rPr>
        <w:t>и настоящим Положением</w:t>
      </w:r>
      <w:r w:rsidRPr="00873306">
        <w:rPr>
          <w:sz w:val="28"/>
          <w:szCs w:val="28"/>
        </w:rPr>
        <w:t>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4. Основными задачами комиссии являются: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BB3085" w:rsidRPr="00873306">
        <w:rPr>
          <w:sz w:val="28"/>
          <w:szCs w:val="28"/>
        </w:rPr>
        <w:t>филиала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обобщение и анализ поступающей, информации о нарушениях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 работниками </w:t>
      </w:r>
      <w:r w:rsidR="00BB3085" w:rsidRPr="00873306">
        <w:rPr>
          <w:sz w:val="28"/>
          <w:szCs w:val="28"/>
        </w:rPr>
        <w:t>филиала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своевременное определение коррупционных рисков и </w:t>
      </w:r>
      <w:r w:rsidR="0066001E" w:rsidRPr="00873306">
        <w:rPr>
          <w:sz w:val="28"/>
          <w:szCs w:val="28"/>
        </w:rPr>
        <w:t xml:space="preserve">принятие </w:t>
      </w:r>
      <w:r w:rsidRPr="00873306">
        <w:rPr>
          <w:sz w:val="28"/>
          <w:szCs w:val="28"/>
        </w:rPr>
        <w:t>мер по их нейтрализации;</w:t>
      </w:r>
    </w:p>
    <w:p w:rsidR="00BB3085" w:rsidRPr="00873306" w:rsidRDefault="00BB3085" w:rsidP="00873306">
      <w:pPr>
        <w:pStyle w:val="a4"/>
        <w:ind w:firstLine="567"/>
        <w:jc w:val="both"/>
        <w:rPr>
          <w:sz w:val="28"/>
          <w:szCs w:val="28"/>
        </w:rPr>
      </w:pPr>
      <w:r w:rsidRPr="00873306">
        <w:rPr>
          <w:sz w:val="28"/>
          <w:szCs w:val="28"/>
        </w:rPr>
        <w:t xml:space="preserve">обсуждение вопросов состояния работы по соблюдению требований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 в учреждении образования, заслушивание отчетов руководителей структурных подразделений о проводимых ими мероприятиях и принимаемых мерах по предотвращению коррупционных проявлений;</w:t>
      </w:r>
    </w:p>
    <w:p w:rsidR="00546CB4" w:rsidRPr="00873306" w:rsidRDefault="00546CB4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разработка и организация проведения мероприятий по противодействию коррупции в филиале, анализ эффективности принимаемых мер;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lastRenderedPageBreak/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916B5E" w:rsidRPr="00873306" w:rsidRDefault="00916B5E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5. Комиссия в целях решения возложенных на нее задач осуществляет следующие основные функции: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участвует в пределах своей компетенции в выполнении поручений вышестоящих </w:t>
      </w:r>
      <w:r w:rsidR="00F46840" w:rsidRPr="00873306">
        <w:rPr>
          <w:sz w:val="28"/>
          <w:szCs w:val="28"/>
        </w:rPr>
        <w:t>организации</w:t>
      </w:r>
      <w:r w:rsidRPr="00873306">
        <w:rPr>
          <w:sz w:val="28"/>
          <w:szCs w:val="28"/>
        </w:rPr>
        <w:t xml:space="preserve"> по предотвращению правонарушений, создающих условия для коррупции и коррупционных правонарушений;</w:t>
      </w:r>
    </w:p>
    <w:p w:rsidR="00F46840" w:rsidRPr="00873306" w:rsidRDefault="0029174E" w:rsidP="00873306">
      <w:pPr>
        <w:pStyle w:val="a4"/>
        <w:ind w:firstLine="567"/>
        <w:jc w:val="both"/>
        <w:rPr>
          <w:sz w:val="28"/>
          <w:szCs w:val="28"/>
        </w:rPr>
      </w:pPr>
      <w:r w:rsidRPr="00873306">
        <w:rPr>
          <w:sz w:val="28"/>
          <w:szCs w:val="28"/>
        </w:rPr>
        <w:t xml:space="preserve">принимает </w:t>
      </w:r>
      <w:r w:rsidR="00F46840" w:rsidRPr="00873306">
        <w:rPr>
          <w:sz w:val="28"/>
          <w:szCs w:val="28"/>
        </w:rPr>
        <w:t xml:space="preserve">в пределах компетенции </w:t>
      </w:r>
      <w:r w:rsidRPr="00873306">
        <w:rPr>
          <w:sz w:val="28"/>
          <w:szCs w:val="28"/>
        </w:rPr>
        <w:t>решения, а т</w:t>
      </w:r>
      <w:r w:rsidR="007503C2" w:rsidRPr="00873306">
        <w:rPr>
          <w:sz w:val="28"/>
          <w:szCs w:val="28"/>
        </w:rPr>
        <w:t xml:space="preserve">акже осуществляет </w:t>
      </w:r>
      <w:proofErr w:type="gramStart"/>
      <w:r w:rsidR="007503C2" w:rsidRPr="00873306">
        <w:rPr>
          <w:sz w:val="28"/>
          <w:szCs w:val="28"/>
        </w:rPr>
        <w:t>контроль за</w:t>
      </w:r>
      <w:proofErr w:type="gramEnd"/>
      <w:r w:rsidR="007503C2" w:rsidRPr="00873306">
        <w:rPr>
          <w:sz w:val="28"/>
          <w:szCs w:val="28"/>
        </w:rPr>
        <w:t xml:space="preserve"> их</w:t>
      </w:r>
      <w:r w:rsidRPr="00873306">
        <w:rPr>
          <w:sz w:val="28"/>
          <w:szCs w:val="28"/>
        </w:rPr>
        <w:t xml:space="preserve"> исполнением</w:t>
      </w:r>
      <w:r w:rsidR="00F46840"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заслушивает на своих заседаниях руководителей </w:t>
      </w:r>
      <w:r w:rsidR="00F46840" w:rsidRPr="00873306">
        <w:rPr>
          <w:sz w:val="28"/>
          <w:szCs w:val="28"/>
        </w:rPr>
        <w:t>структурных подразделений</w:t>
      </w:r>
      <w:r w:rsidRPr="00873306">
        <w:rPr>
          <w:sz w:val="28"/>
          <w:szCs w:val="28"/>
        </w:rPr>
        <w:t xml:space="preserve"> о проводимой работе по профилактике коррупции;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46840" w:rsidRPr="00873306" w:rsidRDefault="00F46840" w:rsidP="00873306">
      <w:pPr>
        <w:pStyle w:val="a4"/>
        <w:ind w:firstLine="567"/>
        <w:jc w:val="both"/>
        <w:rPr>
          <w:sz w:val="28"/>
          <w:szCs w:val="28"/>
        </w:rPr>
      </w:pPr>
      <w:r w:rsidRPr="00873306">
        <w:rPr>
          <w:sz w:val="28"/>
          <w:szCs w:val="28"/>
        </w:rPr>
        <w:t xml:space="preserve">вносит предложения о проведении в филиале проверок соблюдения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законодательства, обеспечения целевого и экономного использования государственных ресурсов, сохранности имущества, надлежащей постановки внутрихозяйственного контроля, организации бухгалтерского учета и ведения бухгалтерской отчетности;</w:t>
      </w:r>
    </w:p>
    <w:p w:rsidR="00F46840" w:rsidRPr="00873306" w:rsidRDefault="00F46840" w:rsidP="00873306">
      <w:pPr>
        <w:pStyle w:val="a4"/>
        <w:ind w:firstLine="567"/>
        <w:jc w:val="both"/>
        <w:rPr>
          <w:sz w:val="28"/>
          <w:szCs w:val="28"/>
        </w:rPr>
      </w:pPr>
      <w:r w:rsidRPr="00873306">
        <w:rPr>
          <w:sz w:val="28"/>
          <w:szCs w:val="28"/>
        </w:rPr>
        <w:t xml:space="preserve">анализирует работу структурных подразделений филиала по соблюдению требований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законодательства.</w:t>
      </w:r>
    </w:p>
    <w:p w:rsidR="00F219F7" w:rsidRPr="00873306" w:rsidRDefault="00075A6D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разрабатывает и принимает меры по вопросам борьбы с коррупцией</w:t>
      </w:r>
      <w:r w:rsidR="00F219F7"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информирует </w:t>
      </w:r>
      <w:r w:rsidR="00F46840" w:rsidRPr="00873306">
        <w:rPr>
          <w:sz w:val="28"/>
          <w:szCs w:val="28"/>
        </w:rPr>
        <w:t>директора филиала</w:t>
      </w:r>
      <w:r w:rsidRPr="00873306">
        <w:rPr>
          <w:sz w:val="28"/>
          <w:szCs w:val="28"/>
        </w:rPr>
        <w:t xml:space="preserve"> о поступивших в комиссию сведениях о правонарушениях, создающих условия для коррупции, и коррупционных правонарушениях;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вносит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F219F7" w:rsidRPr="00873306" w:rsidRDefault="00075A6D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рассматривает предложения членов комиссии</w:t>
      </w:r>
      <w:r w:rsidR="00F219F7" w:rsidRPr="00873306">
        <w:rPr>
          <w:sz w:val="28"/>
          <w:szCs w:val="28"/>
        </w:rPr>
        <w:t xml:space="preserve">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осуществляет иные функции, предусмотренные положением о комиссии.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lastRenderedPageBreak/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8. Председатель комиссии: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несет персональную ответственность за деятельность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организует работу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определяет место и время проведения заседаний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</w:t>
      </w:r>
      <w:r w:rsidR="00075A6D" w:rsidRPr="00873306">
        <w:rPr>
          <w:sz w:val="28"/>
          <w:szCs w:val="28"/>
        </w:rPr>
        <w:t>, при необходимости вносит в них изменения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дает поручения членам комиссии по вопросам ее деятельности, осуществляет </w:t>
      </w:r>
      <w:proofErr w:type="gramStart"/>
      <w:r w:rsidRPr="00873306">
        <w:rPr>
          <w:sz w:val="28"/>
          <w:szCs w:val="28"/>
        </w:rPr>
        <w:t>контроль за</w:t>
      </w:r>
      <w:proofErr w:type="gramEnd"/>
      <w:r w:rsidRPr="00873306">
        <w:rPr>
          <w:sz w:val="28"/>
          <w:szCs w:val="28"/>
        </w:rPr>
        <w:t xml:space="preserve"> их выполнением;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9. Член комиссии вправе: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10. Член комиссии обязан: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не совершать действий, дискредитирующих комиссию;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выполнять решения комиссии (поручения ее председателя);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bookmarkStart w:id="1" w:name="a4"/>
      <w:bookmarkEnd w:id="1"/>
      <w:r w:rsidRPr="00873306">
        <w:rPr>
          <w:sz w:val="28"/>
          <w:szCs w:val="28"/>
        </w:rPr>
        <w:lastRenderedPageBreak/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11. Секретарь комиссии: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ведет документацию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обеспечивает подготовку заседаний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F219F7" w:rsidRPr="00873306" w:rsidRDefault="00075A6D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Граждане и юридические лица вправе направить в </w:t>
      </w:r>
      <w:r w:rsidR="009F2E99" w:rsidRPr="00873306">
        <w:rPr>
          <w:sz w:val="28"/>
          <w:szCs w:val="28"/>
        </w:rPr>
        <w:t>вышестоящую</w:t>
      </w:r>
      <w:r w:rsidRPr="00873306">
        <w:rPr>
          <w:sz w:val="28"/>
          <w:szCs w:val="28"/>
        </w:rPr>
        <w:t xml:space="preserve"> организацию</w:t>
      </w:r>
      <w:r w:rsidR="009F2E99" w:rsidRPr="00873306">
        <w:rPr>
          <w:sz w:val="28"/>
          <w:szCs w:val="28"/>
        </w:rPr>
        <w:t xml:space="preserve"> или иной орган в соответствии с компетенцией, установленной законодательством о борьбе с коррупцией, в котором создана комиссия, предложения о мерах по противодействию коррупции, относящихся к компетенции комиссии. 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5638B8" w:rsidRPr="00873306">
        <w:rPr>
          <w:sz w:val="28"/>
          <w:szCs w:val="28"/>
        </w:rPr>
        <w:t>директору филиала</w:t>
      </w:r>
      <w:r w:rsidRPr="00873306">
        <w:rPr>
          <w:sz w:val="28"/>
          <w:szCs w:val="28"/>
        </w:rPr>
        <w:t>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bookmarkStart w:id="2" w:name="a6"/>
      <w:bookmarkEnd w:id="2"/>
      <w:r w:rsidRPr="00873306">
        <w:rPr>
          <w:sz w:val="28"/>
          <w:szCs w:val="28"/>
        </w:rPr>
        <w:t xml:space="preserve">13. Заседания комиссии проводятся по мере необходимости, в том числе для рассмотрения выявленных комиссией в ходе ее деятельности конкретных </w:t>
      </w:r>
      <w:r w:rsidR="009F2E99" w:rsidRPr="00873306">
        <w:rPr>
          <w:sz w:val="28"/>
          <w:szCs w:val="28"/>
        </w:rPr>
        <w:t xml:space="preserve">нарушений </w:t>
      </w:r>
      <w:proofErr w:type="spellStart"/>
      <w:r w:rsidR="009F2E99" w:rsidRPr="00873306">
        <w:rPr>
          <w:sz w:val="28"/>
          <w:szCs w:val="28"/>
        </w:rPr>
        <w:t>антикоррупционного</w:t>
      </w:r>
      <w:proofErr w:type="spellEnd"/>
      <w:r w:rsidR="009F2E99" w:rsidRPr="00873306">
        <w:rPr>
          <w:sz w:val="28"/>
          <w:szCs w:val="28"/>
        </w:rPr>
        <w:t xml:space="preserve"> законодательства, в том числе </w:t>
      </w:r>
      <w:r w:rsidRPr="00873306">
        <w:rPr>
          <w:sz w:val="28"/>
          <w:szCs w:val="28"/>
        </w:rPr>
        <w:t>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9F2E99" w:rsidRPr="00873306" w:rsidRDefault="009F2E99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bookmarkStart w:id="3" w:name="a8"/>
      <w:bookmarkEnd w:id="3"/>
      <w:r w:rsidRPr="00873306">
        <w:rPr>
          <w:sz w:val="28"/>
          <w:szCs w:val="28"/>
        </w:rPr>
        <w:t>В ходе заседания рассматриваются вопросы, связанные: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с установленными нарушениями работниками </w:t>
      </w:r>
      <w:r w:rsidR="005638B8" w:rsidRPr="00873306">
        <w:rPr>
          <w:sz w:val="28"/>
          <w:szCs w:val="28"/>
        </w:rPr>
        <w:t>филиала</w:t>
      </w:r>
      <w:r w:rsidRPr="00873306">
        <w:rPr>
          <w:sz w:val="28"/>
          <w:szCs w:val="28"/>
        </w:rPr>
        <w:t xml:space="preserve"> </w:t>
      </w:r>
      <w:proofErr w:type="spellStart"/>
      <w:r w:rsidRPr="00873306">
        <w:rPr>
          <w:sz w:val="28"/>
          <w:szCs w:val="28"/>
        </w:rPr>
        <w:t>антикоррупционного</w:t>
      </w:r>
      <w:proofErr w:type="spellEnd"/>
      <w:r w:rsidRPr="00873306">
        <w:rPr>
          <w:sz w:val="28"/>
          <w:szCs w:val="28"/>
        </w:rPr>
        <w:t xml:space="preserve"> законодательства</w:t>
      </w:r>
      <w:r w:rsidR="009F2E99" w:rsidRPr="00873306">
        <w:rPr>
          <w:sz w:val="28"/>
          <w:szCs w:val="28"/>
        </w:rPr>
        <w:t>, 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нарушений»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с соблюдением в </w:t>
      </w:r>
      <w:r w:rsidR="005638B8" w:rsidRPr="00873306">
        <w:rPr>
          <w:sz w:val="28"/>
          <w:szCs w:val="28"/>
        </w:rPr>
        <w:t>филиале</w:t>
      </w:r>
      <w:r w:rsidRPr="00873306">
        <w:rPr>
          <w:sz w:val="28"/>
          <w:szCs w:val="28"/>
        </w:rPr>
        <w:t xml:space="preserve"> порядка осуществления закупок товаров (работ, услуг</w:t>
      </w:r>
      <w:r w:rsidR="009F2E99" w:rsidRPr="00873306">
        <w:rPr>
          <w:sz w:val="28"/>
          <w:szCs w:val="28"/>
        </w:rPr>
        <w:t>)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lastRenderedPageBreak/>
        <w:t>с состоянием дебиторской задолженности, обоснованностью расходования бюджетных сре</w:t>
      </w:r>
      <w:proofErr w:type="gramStart"/>
      <w:r w:rsidRPr="00873306">
        <w:rPr>
          <w:sz w:val="28"/>
          <w:szCs w:val="28"/>
        </w:rPr>
        <w:t xml:space="preserve">дств в </w:t>
      </w:r>
      <w:r w:rsidR="005638B8" w:rsidRPr="00873306">
        <w:rPr>
          <w:sz w:val="28"/>
          <w:szCs w:val="28"/>
        </w:rPr>
        <w:t>ф</w:t>
      </w:r>
      <w:proofErr w:type="gramEnd"/>
      <w:r w:rsidR="005638B8" w:rsidRPr="00873306">
        <w:rPr>
          <w:sz w:val="28"/>
          <w:szCs w:val="28"/>
        </w:rPr>
        <w:t>илиале</w:t>
      </w:r>
      <w:r w:rsidRPr="00873306">
        <w:rPr>
          <w:sz w:val="28"/>
          <w:szCs w:val="28"/>
        </w:rPr>
        <w:t>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bookmarkStart w:id="4" w:name="a9"/>
      <w:bookmarkEnd w:id="4"/>
      <w:r w:rsidRPr="00873306">
        <w:rPr>
          <w:sz w:val="28"/>
          <w:szCs w:val="28"/>
        </w:rPr>
        <w:t>с урегулированием либо предотвращением конфликта интересов.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 xml:space="preserve">14. Комиссия правомочна принимать решения при условии присутствия на заседании более половины ее членов. Решение комиссии, является обязательным для выполнения работниками </w:t>
      </w:r>
      <w:r w:rsidR="005638B8" w:rsidRPr="00873306">
        <w:rPr>
          <w:sz w:val="28"/>
          <w:szCs w:val="28"/>
        </w:rPr>
        <w:t>филиала</w:t>
      </w:r>
      <w:r w:rsidRPr="00873306">
        <w:rPr>
          <w:sz w:val="28"/>
          <w:szCs w:val="28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16. В протоколе указываются: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место и время проведения заседания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наименование и состав комиссии;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сведения об участниках заседания комиссии, не являющихся ее членами;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принятые комиссией решения;</w:t>
      </w:r>
    </w:p>
    <w:p w:rsidR="00F219F7" w:rsidRPr="00873306" w:rsidRDefault="00F219F7" w:rsidP="00873306">
      <w:pPr>
        <w:pStyle w:val="newncpi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F219F7" w:rsidRPr="00873306" w:rsidRDefault="00F219F7" w:rsidP="00873306">
      <w:pPr>
        <w:pStyle w:val="point"/>
        <w:spacing w:before="0" w:after="0"/>
        <w:rPr>
          <w:sz w:val="28"/>
          <w:szCs w:val="28"/>
        </w:rPr>
      </w:pPr>
      <w:r w:rsidRPr="00873306">
        <w:rPr>
          <w:sz w:val="28"/>
          <w:szCs w:val="28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Pr="00261905" w:rsidRDefault="00261905" w:rsidP="0026190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26190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61905" w:rsidRPr="00261905" w:rsidRDefault="00261905" w:rsidP="0026190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261905">
        <w:rPr>
          <w:rFonts w:ascii="Times New Roman" w:hAnsi="Times New Roman" w:cs="Times New Roman"/>
          <w:sz w:val="28"/>
          <w:szCs w:val="28"/>
        </w:rPr>
        <w:t xml:space="preserve">Юрисконсульт </w:t>
      </w:r>
    </w:p>
    <w:p w:rsidR="00261905" w:rsidRPr="00261905" w:rsidRDefault="00261905" w:rsidP="0026190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261905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261905">
        <w:rPr>
          <w:rFonts w:ascii="Times New Roman" w:hAnsi="Times New Roman" w:cs="Times New Roman"/>
          <w:sz w:val="28"/>
          <w:szCs w:val="28"/>
        </w:rPr>
        <w:t>А.М.Емельяненко</w:t>
      </w:r>
      <w:proofErr w:type="spellEnd"/>
    </w:p>
    <w:p w:rsidR="00261905" w:rsidRDefault="00261905" w:rsidP="00261905">
      <w:pPr>
        <w:rPr>
          <w:sz w:val="24"/>
          <w:szCs w:val="24"/>
        </w:rPr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p w:rsidR="00261905" w:rsidRDefault="00261905" w:rsidP="00873306">
      <w:pPr>
        <w:spacing w:after="0" w:line="240" w:lineRule="auto"/>
        <w:ind w:firstLine="567"/>
      </w:pPr>
    </w:p>
    <w:sectPr w:rsidR="00261905" w:rsidSect="00BB30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219F7"/>
    <w:rsid w:val="000323B9"/>
    <w:rsid w:val="00075A6D"/>
    <w:rsid w:val="001C061A"/>
    <w:rsid w:val="00231E29"/>
    <w:rsid w:val="00261905"/>
    <w:rsid w:val="00267A83"/>
    <w:rsid w:val="0029174E"/>
    <w:rsid w:val="002E0CDC"/>
    <w:rsid w:val="00322858"/>
    <w:rsid w:val="00332343"/>
    <w:rsid w:val="003A39BE"/>
    <w:rsid w:val="003E2AC5"/>
    <w:rsid w:val="00546CB4"/>
    <w:rsid w:val="005638B8"/>
    <w:rsid w:val="00575151"/>
    <w:rsid w:val="005D4369"/>
    <w:rsid w:val="006377A9"/>
    <w:rsid w:val="0066001E"/>
    <w:rsid w:val="006E5F96"/>
    <w:rsid w:val="00722DC1"/>
    <w:rsid w:val="00743297"/>
    <w:rsid w:val="00746539"/>
    <w:rsid w:val="007503C2"/>
    <w:rsid w:val="00836A17"/>
    <w:rsid w:val="00873306"/>
    <w:rsid w:val="00890620"/>
    <w:rsid w:val="008E178C"/>
    <w:rsid w:val="00916B5E"/>
    <w:rsid w:val="009B1047"/>
    <w:rsid w:val="009F2E99"/>
    <w:rsid w:val="00A37CD6"/>
    <w:rsid w:val="00A6461C"/>
    <w:rsid w:val="00A76F1E"/>
    <w:rsid w:val="00AA35D6"/>
    <w:rsid w:val="00AE60F8"/>
    <w:rsid w:val="00B05701"/>
    <w:rsid w:val="00B63BEA"/>
    <w:rsid w:val="00BB3085"/>
    <w:rsid w:val="00BD720F"/>
    <w:rsid w:val="00D5082F"/>
    <w:rsid w:val="00E01B60"/>
    <w:rsid w:val="00E67622"/>
    <w:rsid w:val="00F034EB"/>
    <w:rsid w:val="00F219F7"/>
    <w:rsid w:val="00F46840"/>
    <w:rsid w:val="00F925C9"/>
    <w:rsid w:val="00FC4B84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60"/>
  </w:style>
  <w:style w:type="paragraph" w:styleId="1">
    <w:name w:val="heading 1"/>
    <w:basedOn w:val="a"/>
    <w:next w:val="a"/>
    <w:link w:val="10"/>
    <w:qFormat/>
    <w:rsid w:val="00A37CD6"/>
    <w:pPr>
      <w:keepNext/>
      <w:spacing w:after="0" w:line="240" w:lineRule="auto"/>
      <w:ind w:right="5527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9F7"/>
    <w:rPr>
      <w:color w:val="0038C8"/>
      <w:u w:val="single"/>
    </w:rPr>
  </w:style>
  <w:style w:type="paragraph" w:customStyle="1" w:styleId="title">
    <w:name w:val="title"/>
    <w:basedOn w:val="a"/>
    <w:rsid w:val="00F219F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219F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219F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219F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219F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19F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219F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F219F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219F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19F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19F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219F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219F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219F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219F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219F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A37CD6"/>
    <w:rPr>
      <w:rFonts w:ascii="Times New Roman" w:eastAsia="Times New Roman" w:hAnsi="Times New Roman" w:cs="Times New Roman"/>
      <w:sz w:val="36"/>
      <w:szCs w:val="20"/>
      <w:lang w:val="be-BY" w:eastAsia="ru-RU"/>
    </w:rPr>
  </w:style>
  <w:style w:type="paragraph" w:styleId="a4">
    <w:name w:val="Body Text"/>
    <w:basedOn w:val="a"/>
    <w:link w:val="a5"/>
    <w:unhideWhenUsed/>
    <w:rsid w:val="00A37C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37C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2019-06-05T14:32:00Z</cp:lastPrinted>
  <dcterms:created xsi:type="dcterms:W3CDTF">2019-06-05T09:51:00Z</dcterms:created>
  <dcterms:modified xsi:type="dcterms:W3CDTF">2019-06-11T13:01:00Z</dcterms:modified>
</cp:coreProperties>
</file>