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F1" w:rsidRPr="00E929AE" w:rsidRDefault="00A76A9A">
      <w:pPr>
        <w:shd w:val="clear" w:color="auto" w:fill="FFFFFF"/>
        <w:spacing w:line="317" w:lineRule="exact"/>
        <w:ind w:left="115"/>
        <w:jc w:val="center"/>
        <w:rPr>
          <w:rFonts w:eastAsia="Times New Roman"/>
          <w:sz w:val="24"/>
          <w:szCs w:val="28"/>
        </w:rPr>
      </w:pPr>
      <w:r w:rsidRPr="00E929AE">
        <w:rPr>
          <w:rFonts w:eastAsia="Times New Roman"/>
          <w:sz w:val="24"/>
          <w:szCs w:val="28"/>
        </w:rPr>
        <w:t>Рекомендации</w:t>
      </w:r>
    </w:p>
    <w:p w:rsidR="002C27F1" w:rsidRPr="00E929AE" w:rsidRDefault="00A76A9A" w:rsidP="00A76A9A">
      <w:pPr>
        <w:shd w:val="clear" w:color="auto" w:fill="FFFFFF"/>
        <w:spacing w:line="317" w:lineRule="exact"/>
        <w:ind w:left="115"/>
        <w:jc w:val="center"/>
        <w:rPr>
          <w:sz w:val="18"/>
        </w:rPr>
      </w:pPr>
      <w:r w:rsidRPr="00E929AE">
        <w:rPr>
          <w:rFonts w:eastAsia="Times New Roman"/>
          <w:sz w:val="24"/>
          <w:szCs w:val="28"/>
        </w:rPr>
        <w:t>по итогам</w:t>
      </w:r>
      <w:r w:rsidRPr="00E929AE">
        <w:rPr>
          <w:sz w:val="18"/>
        </w:rPr>
        <w:t xml:space="preserve"> </w:t>
      </w:r>
      <w:proofErr w:type="gramStart"/>
      <w:r w:rsidRPr="00E929AE">
        <w:rPr>
          <w:rFonts w:eastAsia="Times New Roman"/>
          <w:sz w:val="24"/>
          <w:szCs w:val="28"/>
        </w:rPr>
        <w:t>заседания</w:t>
      </w:r>
      <w:r w:rsidR="0051107A" w:rsidRPr="00E929AE">
        <w:rPr>
          <w:rFonts w:eastAsia="Times New Roman"/>
          <w:sz w:val="24"/>
          <w:szCs w:val="28"/>
        </w:rPr>
        <w:t xml:space="preserve"> Совета </w:t>
      </w:r>
      <w:r w:rsidRPr="00E929AE">
        <w:rPr>
          <w:rFonts w:eastAsia="Times New Roman"/>
          <w:sz w:val="24"/>
          <w:szCs w:val="28"/>
        </w:rPr>
        <w:t>руководителей</w:t>
      </w:r>
      <w:r w:rsidR="0051107A" w:rsidRPr="00E929AE">
        <w:rPr>
          <w:rFonts w:eastAsia="Times New Roman"/>
          <w:sz w:val="24"/>
          <w:szCs w:val="28"/>
        </w:rPr>
        <w:t xml:space="preserve"> </w:t>
      </w:r>
      <w:r w:rsidRPr="00E929AE">
        <w:rPr>
          <w:rFonts w:eastAsia="Times New Roman"/>
          <w:sz w:val="24"/>
          <w:szCs w:val="28"/>
        </w:rPr>
        <w:t>колледжей</w:t>
      </w:r>
      <w:r w:rsidR="0051107A" w:rsidRPr="00E929AE">
        <w:rPr>
          <w:rFonts w:eastAsia="Times New Roman"/>
          <w:sz w:val="24"/>
          <w:szCs w:val="28"/>
        </w:rPr>
        <w:t xml:space="preserve"> Минской области</w:t>
      </w:r>
      <w:proofErr w:type="gramEnd"/>
    </w:p>
    <w:p w:rsidR="002C27F1" w:rsidRPr="00E929AE" w:rsidRDefault="00A76A9A">
      <w:pPr>
        <w:shd w:val="clear" w:color="auto" w:fill="FFFFFF"/>
        <w:spacing w:line="317" w:lineRule="exact"/>
        <w:ind w:left="110"/>
        <w:jc w:val="center"/>
        <w:rPr>
          <w:rFonts w:eastAsia="Times New Roman"/>
          <w:b/>
          <w:bCs/>
          <w:spacing w:val="-1"/>
          <w:sz w:val="24"/>
          <w:szCs w:val="28"/>
        </w:rPr>
      </w:pPr>
      <w:r w:rsidRPr="00E929AE">
        <w:rPr>
          <w:rFonts w:eastAsia="Times New Roman"/>
          <w:bCs/>
          <w:spacing w:val="-1"/>
          <w:sz w:val="24"/>
          <w:szCs w:val="28"/>
        </w:rPr>
        <w:t>по теме</w:t>
      </w:r>
      <w:r w:rsidRPr="00E929AE">
        <w:rPr>
          <w:rFonts w:eastAsia="Times New Roman"/>
          <w:b/>
          <w:bCs/>
          <w:spacing w:val="-1"/>
          <w:sz w:val="24"/>
          <w:szCs w:val="28"/>
        </w:rPr>
        <w:t xml:space="preserve"> </w:t>
      </w:r>
      <w:r w:rsidR="0051107A" w:rsidRPr="00E929AE">
        <w:rPr>
          <w:rFonts w:eastAsia="Times New Roman"/>
          <w:b/>
          <w:bCs/>
          <w:spacing w:val="-1"/>
          <w:sz w:val="24"/>
          <w:szCs w:val="28"/>
        </w:rPr>
        <w:t>«</w:t>
      </w:r>
      <w:r w:rsidR="00CA17B8">
        <w:rPr>
          <w:rFonts w:eastAsia="Times New Roman"/>
          <w:b/>
          <w:bCs/>
          <w:spacing w:val="-1"/>
          <w:sz w:val="24"/>
          <w:szCs w:val="28"/>
        </w:rPr>
        <w:t>Система дополнительного образования взрослых как залог повышения качества образовательных услуг</w:t>
      </w:r>
      <w:r w:rsidR="00546CAE" w:rsidRPr="00E929AE">
        <w:rPr>
          <w:rFonts w:eastAsia="Times New Roman"/>
          <w:b/>
          <w:bCs/>
          <w:spacing w:val="-1"/>
          <w:sz w:val="24"/>
          <w:szCs w:val="28"/>
        </w:rPr>
        <w:t>»</w:t>
      </w:r>
    </w:p>
    <w:p w:rsidR="00A76A9A" w:rsidRPr="00E929AE" w:rsidRDefault="00A76A9A">
      <w:pPr>
        <w:shd w:val="clear" w:color="auto" w:fill="FFFFFF"/>
        <w:spacing w:line="317" w:lineRule="exact"/>
        <w:ind w:left="110"/>
        <w:jc w:val="center"/>
        <w:rPr>
          <w:rFonts w:eastAsia="Times New Roman"/>
          <w:b/>
          <w:bCs/>
          <w:spacing w:val="-1"/>
          <w:sz w:val="24"/>
          <w:szCs w:val="28"/>
        </w:rPr>
      </w:pPr>
      <w:r w:rsidRPr="00E929AE">
        <w:rPr>
          <w:rFonts w:eastAsia="Times New Roman"/>
          <w:b/>
          <w:bCs/>
          <w:spacing w:val="-1"/>
          <w:sz w:val="24"/>
          <w:szCs w:val="28"/>
        </w:rPr>
        <w:t>УО «</w:t>
      </w:r>
      <w:proofErr w:type="spellStart"/>
      <w:r w:rsidR="00CA17B8">
        <w:rPr>
          <w:rFonts w:eastAsia="Times New Roman"/>
          <w:b/>
          <w:bCs/>
          <w:spacing w:val="-1"/>
          <w:sz w:val="24"/>
          <w:szCs w:val="28"/>
        </w:rPr>
        <w:t>Борисовский</w:t>
      </w:r>
      <w:proofErr w:type="spellEnd"/>
      <w:r w:rsidRPr="00E929AE">
        <w:rPr>
          <w:rFonts w:eastAsia="Times New Roman"/>
          <w:b/>
          <w:bCs/>
          <w:spacing w:val="-1"/>
          <w:sz w:val="24"/>
          <w:szCs w:val="28"/>
        </w:rPr>
        <w:t xml:space="preserve"> государственный политехнический колледж»</w:t>
      </w:r>
    </w:p>
    <w:p w:rsidR="00A76A9A" w:rsidRDefault="00CA17B8">
      <w:pPr>
        <w:shd w:val="clear" w:color="auto" w:fill="FFFFFF"/>
        <w:spacing w:line="317" w:lineRule="exact"/>
        <w:ind w:left="110"/>
        <w:jc w:val="center"/>
        <w:rPr>
          <w:rFonts w:eastAsia="Times New Roman"/>
          <w:b/>
          <w:bCs/>
          <w:spacing w:val="-1"/>
          <w:sz w:val="24"/>
          <w:szCs w:val="28"/>
        </w:rPr>
      </w:pPr>
      <w:r>
        <w:rPr>
          <w:rFonts w:eastAsia="Times New Roman"/>
          <w:b/>
          <w:bCs/>
          <w:spacing w:val="-1"/>
          <w:sz w:val="24"/>
          <w:szCs w:val="28"/>
        </w:rPr>
        <w:t>22 декабря</w:t>
      </w:r>
      <w:r w:rsidR="0073464B" w:rsidRPr="00E929AE">
        <w:rPr>
          <w:rFonts w:eastAsia="Times New Roman"/>
          <w:b/>
          <w:bCs/>
          <w:spacing w:val="-1"/>
          <w:sz w:val="24"/>
          <w:szCs w:val="28"/>
        </w:rPr>
        <w:t xml:space="preserve"> 2015</w:t>
      </w:r>
      <w:r w:rsidR="00546CAE" w:rsidRPr="00E929AE">
        <w:rPr>
          <w:rFonts w:eastAsia="Times New Roman"/>
          <w:b/>
          <w:bCs/>
          <w:spacing w:val="-1"/>
          <w:sz w:val="24"/>
          <w:szCs w:val="28"/>
        </w:rPr>
        <w:t xml:space="preserve"> г.</w:t>
      </w:r>
    </w:p>
    <w:p w:rsidR="00CA17B8" w:rsidRPr="00E929AE" w:rsidRDefault="00CA17B8" w:rsidP="00733195">
      <w:pPr>
        <w:shd w:val="clear" w:color="auto" w:fill="FFFFFF"/>
        <w:spacing w:line="317" w:lineRule="exact"/>
        <w:jc w:val="both"/>
        <w:rPr>
          <w:sz w:val="18"/>
        </w:rPr>
      </w:pPr>
    </w:p>
    <w:p w:rsidR="009238A9" w:rsidRDefault="00CA17B8" w:rsidP="00956DA6">
      <w:pPr>
        <w:shd w:val="clear" w:color="auto" w:fill="FFFFFF"/>
        <w:ind w:firstLine="1032"/>
        <w:jc w:val="both"/>
        <w:rPr>
          <w:rFonts w:eastAsia="Times New Roman"/>
          <w:spacing w:val="-1"/>
          <w:sz w:val="24"/>
          <w:szCs w:val="28"/>
        </w:rPr>
      </w:pPr>
      <w:r>
        <w:rPr>
          <w:rFonts w:eastAsia="Times New Roman"/>
          <w:spacing w:val="-1"/>
          <w:sz w:val="24"/>
          <w:szCs w:val="28"/>
        </w:rPr>
        <w:t>Приоритетная задача дополнительного образования взрослых – обеспечение комплексом знаний, умений и навыков, необходимых в современном обществе, с целью развития человека как работника, гражданина, личности, индивидуальности в течени</w:t>
      </w:r>
      <w:proofErr w:type="gramStart"/>
      <w:r>
        <w:rPr>
          <w:rFonts w:eastAsia="Times New Roman"/>
          <w:spacing w:val="-1"/>
          <w:sz w:val="24"/>
          <w:szCs w:val="28"/>
        </w:rPr>
        <w:t>и</w:t>
      </w:r>
      <w:proofErr w:type="gramEnd"/>
      <w:r>
        <w:rPr>
          <w:rFonts w:eastAsia="Times New Roman"/>
          <w:spacing w:val="-1"/>
          <w:sz w:val="24"/>
          <w:szCs w:val="28"/>
        </w:rPr>
        <w:t xml:space="preserve"> всей его жизни. Стабильно развивающаяся система профессионального образования в полной мере не может обеспечить дефицит трудовых кадров, поэтому необходимо развивать систему дополнительного образования взрослых, нуждающихся в профессиональной подготовке, переподготовке и повышении квалификации.</w:t>
      </w:r>
      <w:r w:rsidR="00733195">
        <w:rPr>
          <w:rFonts w:eastAsia="Times New Roman"/>
          <w:spacing w:val="-1"/>
          <w:sz w:val="24"/>
          <w:szCs w:val="28"/>
        </w:rPr>
        <w:t xml:space="preserve"> </w:t>
      </w:r>
    </w:p>
    <w:p w:rsidR="00733195" w:rsidRPr="00E929AE" w:rsidRDefault="00733195" w:rsidP="00956DA6">
      <w:pPr>
        <w:shd w:val="clear" w:color="auto" w:fill="FFFFFF"/>
        <w:ind w:firstLine="1032"/>
        <w:jc w:val="both"/>
        <w:rPr>
          <w:rFonts w:eastAsia="Times New Roman"/>
          <w:spacing w:val="-1"/>
          <w:sz w:val="24"/>
          <w:szCs w:val="28"/>
        </w:rPr>
      </w:pPr>
      <w:r>
        <w:rPr>
          <w:rFonts w:eastAsia="Times New Roman"/>
          <w:spacing w:val="-1"/>
          <w:sz w:val="24"/>
          <w:szCs w:val="28"/>
        </w:rPr>
        <w:t xml:space="preserve">В соответствии с Кодексом Республики Беларусь «Об образовании» изменились требования к учебно-программной документации. </w:t>
      </w:r>
      <w:r w:rsidR="001720BE">
        <w:rPr>
          <w:rFonts w:eastAsia="Times New Roman"/>
          <w:spacing w:val="-1"/>
          <w:sz w:val="24"/>
          <w:szCs w:val="28"/>
        </w:rPr>
        <w:t>А</w:t>
      </w:r>
      <w:r>
        <w:rPr>
          <w:rFonts w:eastAsia="Times New Roman"/>
          <w:spacing w:val="-1"/>
          <w:sz w:val="24"/>
          <w:szCs w:val="28"/>
        </w:rPr>
        <w:t>ктуализируется проблема научно-методического обеспечения непрерывного профессионального образования.</w:t>
      </w:r>
    </w:p>
    <w:p w:rsidR="002C27F1" w:rsidRDefault="0051107A" w:rsidP="00956DA6">
      <w:pPr>
        <w:shd w:val="clear" w:color="auto" w:fill="FFFFFF"/>
        <w:ind w:firstLine="1032"/>
        <w:jc w:val="both"/>
        <w:rPr>
          <w:rFonts w:eastAsia="Times New Roman"/>
          <w:sz w:val="24"/>
          <w:szCs w:val="28"/>
        </w:rPr>
      </w:pPr>
      <w:r w:rsidRPr="00E929AE">
        <w:rPr>
          <w:rFonts w:eastAsia="Times New Roman"/>
          <w:sz w:val="24"/>
          <w:szCs w:val="28"/>
        </w:rPr>
        <w:t>Обменявшись о</w:t>
      </w:r>
      <w:r w:rsidR="001720BE">
        <w:rPr>
          <w:rFonts w:eastAsia="Times New Roman"/>
          <w:sz w:val="24"/>
          <w:szCs w:val="28"/>
        </w:rPr>
        <w:t>пытом и изучив систему работы филиал БНТУ</w:t>
      </w:r>
      <w:r w:rsidRPr="00E929AE">
        <w:rPr>
          <w:rFonts w:eastAsia="Times New Roman"/>
          <w:sz w:val="24"/>
          <w:szCs w:val="28"/>
        </w:rPr>
        <w:t xml:space="preserve"> «</w:t>
      </w:r>
      <w:proofErr w:type="spellStart"/>
      <w:r w:rsidR="00733195">
        <w:rPr>
          <w:rFonts w:eastAsia="Times New Roman"/>
          <w:sz w:val="24"/>
          <w:szCs w:val="28"/>
        </w:rPr>
        <w:t>Борисовский</w:t>
      </w:r>
      <w:proofErr w:type="spellEnd"/>
      <w:r w:rsidR="00733195">
        <w:rPr>
          <w:rFonts w:eastAsia="Times New Roman"/>
          <w:sz w:val="24"/>
          <w:szCs w:val="28"/>
        </w:rPr>
        <w:t xml:space="preserve"> </w:t>
      </w:r>
      <w:r w:rsidR="0045676B" w:rsidRPr="00E929AE">
        <w:rPr>
          <w:rFonts w:eastAsia="Times New Roman"/>
          <w:sz w:val="24"/>
          <w:szCs w:val="28"/>
        </w:rPr>
        <w:t>государственный политехнический колледж</w:t>
      </w:r>
      <w:r w:rsidRPr="00E929AE">
        <w:rPr>
          <w:rFonts w:eastAsia="Times New Roman"/>
          <w:spacing w:val="-1"/>
          <w:sz w:val="24"/>
          <w:szCs w:val="28"/>
        </w:rPr>
        <w:t xml:space="preserve">» по данному вопросу участники </w:t>
      </w:r>
      <w:r w:rsidRPr="00E929AE">
        <w:rPr>
          <w:rFonts w:eastAsia="Times New Roman"/>
          <w:sz w:val="24"/>
          <w:szCs w:val="28"/>
        </w:rPr>
        <w:t xml:space="preserve">заседания Совета </w:t>
      </w:r>
      <w:r w:rsidR="0045676B" w:rsidRPr="00E929AE">
        <w:rPr>
          <w:rFonts w:eastAsia="Times New Roman"/>
          <w:sz w:val="24"/>
          <w:szCs w:val="28"/>
        </w:rPr>
        <w:t>руководителей</w:t>
      </w:r>
      <w:r w:rsidR="007C3BEA">
        <w:rPr>
          <w:rFonts w:eastAsia="Times New Roman"/>
          <w:sz w:val="24"/>
          <w:szCs w:val="28"/>
        </w:rPr>
        <w:t xml:space="preserve"> решили</w:t>
      </w:r>
      <w:r w:rsidRPr="00E929AE">
        <w:rPr>
          <w:rFonts w:eastAsia="Times New Roman"/>
          <w:sz w:val="24"/>
          <w:szCs w:val="28"/>
        </w:rPr>
        <w:t>:</w:t>
      </w:r>
    </w:p>
    <w:p w:rsidR="00936734" w:rsidRPr="00947969" w:rsidRDefault="00947969" w:rsidP="00947969">
      <w:pPr>
        <w:ind w:firstLine="709"/>
        <w:jc w:val="both"/>
        <w:rPr>
          <w:sz w:val="24"/>
        </w:rPr>
      </w:pPr>
      <w:r w:rsidRPr="00947969">
        <w:rPr>
          <w:sz w:val="24"/>
        </w:rPr>
        <w:t xml:space="preserve">1.  </w:t>
      </w:r>
      <w:r w:rsidR="001720BE" w:rsidRPr="00947969">
        <w:rPr>
          <w:sz w:val="24"/>
        </w:rPr>
        <w:t>Использовать опыт работы филиал БНТУ «</w:t>
      </w:r>
      <w:proofErr w:type="spellStart"/>
      <w:r w:rsidR="001720BE" w:rsidRPr="00947969">
        <w:rPr>
          <w:sz w:val="24"/>
        </w:rPr>
        <w:t>Борисовский</w:t>
      </w:r>
      <w:proofErr w:type="spellEnd"/>
      <w:r w:rsidR="001720BE" w:rsidRPr="00947969">
        <w:rPr>
          <w:sz w:val="24"/>
        </w:rPr>
        <w:t xml:space="preserve"> государственный политехнический колледж» при выполнении образовательных программ дополнительного образования взрослых</w:t>
      </w:r>
      <w:r w:rsidR="00936734" w:rsidRPr="00947969">
        <w:rPr>
          <w:sz w:val="24"/>
        </w:rPr>
        <w:t>.</w:t>
      </w:r>
    </w:p>
    <w:p w:rsidR="00AC3870" w:rsidRPr="00947969" w:rsidRDefault="00947969" w:rsidP="00947969">
      <w:pPr>
        <w:ind w:firstLine="709"/>
        <w:jc w:val="both"/>
        <w:rPr>
          <w:sz w:val="24"/>
        </w:rPr>
      </w:pPr>
      <w:r w:rsidRPr="00947969">
        <w:rPr>
          <w:sz w:val="24"/>
        </w:rPr>
        <w:t xml:space="preserve">2. </w:t>
      </w:r>
      <w:r w:rsidR="00AC3870" w:rsidRPr="00947969">
        <w:rPr>
          <w:sz w:val="24"/>
        </w:rPr>
        <w:t>Обеспечить качество разработки и совершенствования научно-методического обеспечения образовательного процесса  с учетом современных требований</w:t>
      </w:r>
      <w:r>
        <w:rPr>
          <w:sz w:val="24"/>
        </w:rPr>
        <w:t>.</w:t>
      </w:r>
    </w:p>
    <w:p w:rsidR="00947969" w:rsidRDefault="00947969" w:rsidP="00947969">
      <w:pPr>
        <w:ind w:firstLine="709"/>
        <w:jc w:val="both"/>
        <w:rPr>
          <w:sz w:val="24"/>
        </w:rPr>
      </w:pPr>
      <w:r w:rsidRPr="00947969">
        <w:rPr>
          <w:sz w:val="24"/>
        </w:rPr>
        <w:t xml:space="preserve">3. </w:t>
      </w:r>
      <w:r w:rsidR="00AC3870" w:rsidRPr="00947969">
        <w:rPr>
          <w:sz w:val="24"/>
        </w:rPr>
        <w:t>Содействовать совершенствованию процесса преподавания учебных дисциплин</w:t>
      </w:r>
      <w:r w:rsidR="00936734" w:rsidRPr="00947969">
        <w:rPr>
          <w:sz w:val="24"/>
        </w:rPr>
        <w:t xml:space="preserve">, </w:t>
      </w:r>
      <w:r w:rsidR="00AC3870" w:rsidRPr="00947969">
        <w:rPr>
          <w:sz w:val="24"/>
        </w:rPr>
        <w:t xml:space="preserve"> ориентированного на особенности контингента обучающихся (слушателей)</w:t>
      </w:r>
      <w:r>
        <w:rPr>
          <w:sz w:val="24"/>
        </w:rPr>
        <w:t>.</w:t>
      </w:r>
    </w:p>
    <w:p w:rsidR="00733195" w:rsidRPr="00947969" w:rsidRDefault="00947969" w:rsidP="00947969">
      <w:pPr>
        <w:ind w:firstLine="709"/>
        <w:jc w:val="both"/>
        <w:rPr>
          <w:sz w:val="24"/>
        </w:rPr>
      </w:pPr>
      <w:r>
        <w:rPr>
          <w:sz w:val="24"/>
        </w:rPr>
        <w:t xml:space="preserve">4. </w:t>
      </w:r>
      <w:r w:rsidR="001720BE">
        <w:rPr>
          <w:sz w:val="24"/>
          <w:szCs w:val="28"/>
        </w:rPr>
        <w:t>Продолжить работу по совершенствованию учебно-методических комплексов</w:t>
      </w:r>
      <w:r w:rsidR="00733195">
        <w:rPr>
          <w:sz w:val="24"/>
          <w:szCs w:val="28"/>
        </w:rPr>
        <w:t xml:space="preserve"> по </w:t>
      </w:r>
      <w:proofErr w:type="gramStart"/>
      <w:r w:rsidR="00733195">
        <w:rPr>
          <w:sz w:val="24"/>
          <w:szCs w:val="28"/>
        </w:rPr>
        <w:t>профессиям</w:t>
      </w:r>
      <w:proofErr w:type="gramEnd"/>
      <w:r w:rsidR="00733195">
        <w:rPr>
          <w:sz w:val="24"/>
          <w:szCs w:val="28"/>
        </w:rPr>
        <w:t xml:space="preserve"> </w:t>
      </w:r>
      <w:r w:rsidR="001720BE">
        <w:rPr>
          <w:sz w:val="24"/>
          <w:szCs w:val="28"/>
        </w:rPr>
        <w:t>обеспечивающим</w:t>
      </w:r>
      <w:r w:rsidR="00733195">
        <w:rPr>
          <w:sz w:val="24"/>
          <w:szCs w:val="28"/>
        </w:rPr>
        <w:t xml:space="preserve"> дополнительное образование взрослых (с учетом специфики образования). </w:t>
      </w:r>
    </w:p>
    <w:p w:rsidR="001720BE" w:rsidRDefault="00947969" w:rsidP="001720BE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5</w:t>
      </w:r>
      <w:r w:rsidR="001720BE">
        <w:rPr>
          <w:sz w:val="24"/>
          <w:szCs w:val="28"/>
        </w:rPr>
        <w:t>. Рассмотреть вопрос перевода содержания обучения при реализации образовательных программ профессиональной подготовки, переподготовки, повышении квалификации на модульную основу.</w:t>
      </w:r>
    </w:p>
    <w:p w:rsidR="00733195" w:rsidRDefault="00947969" w:rsidP="0073464B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6</w:t>
      </w:r>
      <w:r w:rsidR="0073464B" w:rsidRPr="00E929AE">
        <w:rPr>
          <w:sz w:val="24"/>
          <w:szCs w:val="28"/>
        </w:rPr>
        <w:t xml:space="preserve">. </w:t>
      </w:r>
      <w:r w:rsidR="00733195">
        <w:rPr>
          <w:sz w:val="24"/>
          <w:szCs w:val="28"/>
        </w:rPr>
        <w:t>Обеспечить повышение методического уровня проведения всех видов учебных занятий, повысить качество обучения и преподавания на основе внедр</w:t>
      </w:r>
      <w:r w:rsidR="00936734">
        <w:rPr>
          <w:sz w:val="24"/>
          <w:szCs w:val="28"/>
        </w:rPr>
        <w:t>ения информационных технологий, проектных методов, стимулирующих активность слушателей и формирующих навыки анализа информации и самообучения.</w:t>
      </w:r>
    </w:p>
    <w:p w:rsidR="0073464B" w:rsidRPr="00E929AE" w:rsidRDefault="00947969" w:rsidP="0073464B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7</w:t>
      </w:r>
      <w:r w:rsidR="0073464B" w:rsidRPr="00E929AE">
        <w:rPr>
          <w:sz w:val="24"/>
          <w:szCs w:val="28"/>
        </w:rPr>
        <w:t xml:space="preserve">.  </w:t>
      </w:r>
      <w:r w:rsidR="00733195">
        <w:rPr>
          <w:sz w:val="24"/>
          <w:szCs w:val="28"/>
        </w:rPr>
        <w:t>Активизировать работу педагогических работников по использованию</w:t>
      </w:r>
      <w:r w:rsidR="0073464B" w:rsidRPr="00E929AE">
        <w:rPr>
          <w:sz w:val="24"/>
          <w:szCs w:val="28"/>
        </w:rPr>
        <w:t xml:space="preserve"> </w:t>
      </w:r>
      <w:r w:rsidR="00733195">
        <w:rPr>
          <w:sz w:val="24"/>
          <w:szCs w:val="28"/>
        </w:rPr>
        <w:t>и внедрению электронных средств обучения, интернета.</w:t>
      </w:r>
    </w:p>
    <w:p w:rsidR="0073464B" w:rsidRDefault="00947969" w:rsidP="0073464B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8</w:t>
      </w:r>
      <w:r w:rsidR="0073464B" w:rsidRPr="00E929AE">
        <w:rPr>
          <w:sz w:val="24"/>
          <w:szCs w:val="28"/>
        </w:rPr>
        <w:t xml:space="preserve">. </w:t>
      </w:r>
      <w:r w:rsidR="00936734">
        <w:rPr>
          <w:sz w:val="24"/>
          <w:szCs w:val="28"/>
        </w:rPr>
        <w:t xml:space="preserve">Расширить рынок образовательных услуг за счет повышения эффективности </w:t>
      </w:r>
      <w:r w:rsidR="006F43B6">
        <w:rPr>
          <w:sz w:val="24"/>
          <w:szCs w:val="28"/>
        </w:rPr>
        <w:t xml:space="preserve">взаимодействия </w:t>
      </w:r>
      <w:r w:rsidR="007C3BEA">
        <w:rPr>
          <w:sz w:val="24"/>
          <w:szCs w:val="28"/>
        </w:rPr>
        <w:t xml:space="preserve">с </w:t>
      </w:r>
      <w:r w:rsidR="006F43B6">
        <w:rPr>
          <w:sz w:val="24"/>
          <w:szCs w:val="28"/>
        </w:rPr>
        <w:t>заинтересованными в подготовке кадров сторонами: УО ПТО, УО «РИПО»</w:t>
      </w:r>
      <w:r w:rsidR="00936734">
        <w:rPr>
          <w:sz w:val="24"/>
          <w:szCs w:val="28"/>
        </w:rPr>
        <w:t>, центров занятости, организаций</w:t>
      </w:r>
      <w:r w:rsidR="006F43B6">
        <w:rPr>
          <w:sz w:val="24"/>
          <w:szCs w:val="28"/>
        </w:rPr>
        <w:t xml:space="preserve"> заказчиков кадров.</w:t>
      </w:r>
    </w:p>
    <w:p w:rsidR="001720BE" w:rsidRDefault="00947969" w:rsidP="0073464B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9</w:t>
      </w:r>
      <w:r w:rsidR="001720BE">
        <w:rPr>
          <w:sz w:val="24"/>
          <w:szCs w:val="28"/>
        </w:rPr>
        <w:t xml:space="preserve">. </w:t>
      </w:r>
      <w:bookmarkStart w:id="0" w:name="_GoBack"/>
      <w:bookmarkEnd w:id="0"/>
      <w:r w:rsidR="001720BE">
        <w:rPr>
          <w:sz w:val="24"/>
          <w:szCs w:val="28"/>
        </w:rPr>
        <w:t>Продолжать сотрудничество с предприятиями, организация</w:t>
      </w:r>
      <w:r w:rsidR="00CB6899">
        <w:rPr>
          <w:sz w:val="24"/>
          <w:szCs w:val="28"/>
        </w:rPr>
        <w:t>ми и индивидуальными предпринимателями в части реализации программ дополнительного образования взрослых, а также по вопросам использования инновационных технологий и высокотехнологичного оборудования на производстве.</w:t>
      </w:r>
    </w:p>
    <w:p w:rsidR="001D1499" w:rsidRPr="00103C2C" w:rsidRDefault="00947969" w:rsidP="00103C2C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10</w:t>
      </w:r>
      <w:r w:rsidR="006F43B6">
        <w:rPr>
          <w:sz w:val="24"/>
          <w:szCs w:val="28"/>
        </w:rPr>
        <w:t xml:space="preserve">. </w:t>
      </w:r>
      <w:r>
        <w:rPr>
          <w:sz w:val="24"/>
          <w:szCs w:val="28"/>
        </w:rPr>
        <w:t>Расшири</w:t>
      </w:r>
      <w:r w:rsidR="006F43B6">
        <w:rPr>
          <w:sz w:val="24"/>
          <w:szCs w:val="28"/>
        </w:rPr>
        <w:t>ть рекламную компанию по привлечению взрослого населения для подготовки, переподго</w:t>
      </w:r>
      <w:r w:rsidR="00103C2C">
        <w:rPr>
          <w:sz w:val="24"/>
          <w:szCs w:val="28"/>
        </w:rPr>
        <w:t>товки и повышения квалификации.</w:t>
      </w:r>
    </w:p>
    <w:sectPr w:rsidR="001D1499" w:rsidRPr="00103C2C" w:rsidSect="001D1499">
      <w:type w:val="continuous"/>
      <w:pgSz w:w="11909" w:h="16834"/>
      <w:pgMar w:top="709" w:right="1094" w:bottom="426" w:left="158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A59"/>
    <w:multiLevelType w:val="hybridMultilevel"/>
    <w:tmpl w:val="B9E2AD6A"/>
    <w:lvl w:ilvl="0" w:tplc="5DF02318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81515AA"/>
    <w:multiLevelType w:val="hybridMultilevel"/>
    <w:tmpl w:val="EF1E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46151"/>
    <w:multiLevelType w:val="hybridMultilevel"/>
    <w:tmpl w:val="405C7A28"/>
    <w:lvl w:ilvl="0" w:tplc="C71AA546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525B2971"/>
    <w:multiLevelType w:val="singleLevel"/>
    <w:tmpl w:val="3362A1C2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77320B53"/>
    <w:multiLevelType w:val="hybridMultilevel"/>
    <w:tmpl w:val="A7C004F8"/>
    <w:lvl w:ilvl="0" w:tplc="0EBEF38C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7A"/>
    <w:rsid w:val="00103C2C"/>
    <w:rsid w:val="001720BE"/>
    <w:rsid w:val="001D1499"/>
    <w:rsid w:val="002C27F1"/>
    <w:rsid w:val="0045676B"/>
    <w:rsid w:val="0051107A"/>
    <w:rsid w:val="00546CAE"/>
    <w:rsid w:val="00695B0E"/>
    <w:rsid w:val="006F43B6"/>
    <w:rsid w:val="00733195"/>
    <w:rsid w:val="0073464B"/>
    <w:rsid w:val="007C3BEA"/>
    <w:rsid w:val="0080597F"/>
    <w:rsid w:val="00886859"/>
    <w:rsid w:val="009238A9"/>
    <w:rsid w:val="00936734"/>
    <w:rsid w:val="00947969"/>
    <w:rsid w:val="00956DA6"/>
    <w:rsid w:val="00A76A9A"/>
    <w:rsid w:val="00AC3870"/>
    <w:rsid w:val="00CA17B8"/>
    <w:rsid w:val="00CB6899"/>
    <w:rsid w:val="00E9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B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B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4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B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B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4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cp:lastPrinted>2015-12-23T05:37:00Z</cp:lastPrinted>
  <dcterms:created xsi:type="dcterms:W3CDTF">2015-12-17T06:26:00Z</dcterms:created>
  <dcterms:modified xsi:type="dcterms:W3CDTF">2015-12-23T05:37:00Z</dcterms:modified>
</cp:coreProperties>
</file>